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C7" w:rsidRDefault="00D873C7" w:rsidP="00D8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 по ОБЖ в 11 классе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Семья в современном обществе. Законодательство </w:t>
      </w:r>
      <w:proofErr w:type="gramStart"/>
      <w:r>
        <w:rPr>
          <w:b/>
          <w:sz w:val="28"/>
          <w:szCs w:val="28"/>
        </w:rPr>
        <w:t>и  семья</w:t>
      </w:r>
      <w:proofErr w:type="gramEnd"/>
      <w:r>
        <w:rPr>
          <w:b/>
          <w:sz w:val="28"/>
          <w:szCs w:val="28"/>
        </w:rPr>
        <w:t>.</w:t>
      </w: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 окончании изучения темы учащиеся должны иметь представление об условиях заключения брака, правах и обязанностях супругов, родителей и детей.</w:t>
      </w:r>
    </w:p>
    <w:p w:rsidR="00D873C7" w:rsidRDefault="00D873C7" w:rsidP="00D873C7">
      <w:pPr>
        <w:jc w:val="both"/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опорные конспекты, дополнительная литература.</w:t>
      </w: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D873C7" w:rsidRDefault="00D873C7" w:rsidP="00D873C7">
      <w:pPr>
        <w:jc w:val="center"/>
        <w:rPr>
          <w:b/>
          <w:sz w:val="28"/>
          <w:szCs w:val="28"/>
        </w:rPr>
      </w:pPr>
    </w:p>
    <w:p w:rsidR="00D873C7" w:rsidRDefault="00D873C7" w:rsidP="00D873C7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Организационный</w:t>
      </w:r>
      <w:proofErr w:type="gramEnd"/>
      <w:r>
        <w:rPr>
          <w:b/>
          <w:sz w:val="28"/>
          <w:szCs w:val="28"/>
        </w:rPr>
        <w:t xml:space="preserve"> момент.</w:t>
      </w:r>
    </w:p>
    <w:p w:rsidR="00D873C7" w:rsidRDefault="00D873C7" w:rsidP="00D873C7">
      <w:pPr>
        <w:rPr>
          <w:b/>
          <w:sz w:val="28"/>
          <w:szCs w:val="28"/>
        </w:rPr>
      </w:pPr>
    </w:p>
    <w:p w:rsidR="00D873C7" w:rsidRDefault="00D873C7" w:rsidP="00D873C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Проверка знаний учащихся по теме «СПИД и его профилактика»:</w:t>
      </w:r>
    </w:p>
    <w:p w:rsidR="00D873C7" w:rsidRDefault="00D873C7" w:rsidP="00D873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по вопросам: </w:t>
      </w:r>
    </w:p>
    <w:p w:rsidR="00D873C7" w:rsidRDefault="00D873C7" w:rsidP="00D87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ВИЧ-инфекция и СПИД, краткая характеристика и пути заражения.</w:t>
      </w:r>
    </w:p>
    <w:p w:rsidR="00D873C7" w:rsidRDefault="00D873C7" w:rsidP="00D87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) Профилактика СПИД.</w:t>
      </w:r>
    </w:p>
    <w:p w:rsidR="00D873C7" w:rsidRDefault="00D873C7" w:rsidP="00D873C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Ответственность за заражение ВИЧ-инфекцией.</w:t>
      </w:r>
    </w:p>
    <w:p w:rsidR="00D873C7" w:rsidRDefault="00D873C7" w:rsidP="00D873C7">
      <w:pPr>
        <w:ind w:left="360"/>
        <w:rPr>
          <w:sz w:val="28"/>
          <w:szCs w:val="28"/>
        </w:rPr>
      </w:pPr>
    </w:p>
    <w:p w:rsidR="00D873C7" w:rsidRDefault="00D873C7" w:rsidP="00D873C7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Изучение нового материала:</w:t>
      </w:r>
    </w:p>
    <w:p w:rsidR="00D873C7" w:rsidRDefault="00D873C7" w:rsidP="00D873C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Семейно-брачные отношения имеют давнюю историю и традиции. Впервые их законодательные основы были закреплены в римском праве. Римское право выделили институт семьи и брака, юридические понятия личных и имущественных отношений супругов, родителей и детей, усыновление, опеку и попечительство. Существенное воздействие на развитие семейного права оказала религия. 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В настоящее время общество регламентирует отношения между мужчинами и женщинами, устанавливая определенные рамки института брака. Формой такой регламентации выступает регистрация брака.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Брак</w:t>
      </w:r>
      <w:r>
        <w:rPr>
          <w:sz w:val="28"/>
          <w:szCs w:val="28"/>
        </w:rPr>
        <w:t xml:space="preserve">- это не только сексуальный, но и хозяйственно-бытовой союз. 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29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Федеральным законом № 223-ФЗ был принят Семейный кодекс Российской Федерации, который был введен в действие с 1 марта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>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Основные цели семейного законодательства – укрепление семьи, защита прав каждого отдельного человека в социально-экономических условиях развития общества, обеспечение гарантии осуществления и охраны семейных прав граждан, а также установление мер, понуждающих граждан к выполнению возложенных на них законом семейных обязанностей. Семейное законодательство представляет собой законодательные и иные нормативные акты, регулирующие: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 установление порядка и вступления в брак;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 возникновение личных и имущественных отношений, возникающих в семье между членами семьи: супругами, родителями и детьми;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определение нормы и порядок устройства в семье детей, оставшихся без попечения родителей.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Семейное законодательство (глава 1)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Семья, материнство, отцовство и детство находятся под защитой государства.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Браком признается только тот брак, который заключен в органах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>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и порядок заключения брака (глава 3)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Брак </w:t>
      </w:r>
      <w:proofErr w:type="gramStart"/>
      <w:r>
        <w:rPr>
          <w:sz w:val="28"/>
          <w:szCs w:val="28"/>
        </w:rPr>
        <w:t>заключается  в</w:t>
      </w:r>
      <w:proofErr w:type="gramEnd"/>
      <w:r>
        <w:rPr>
          <w:sz w:val="28"/>
          <w:szCs w:val="28"/>
        </w:rPr>
        <w:t xml:space="preserve"> органах </w:t>
      </w:r>
      <w:proofErr w:type="spell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>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Права и обязанности супругов возникают со дня регистрации брака.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Заключение брака производится в личном присутствии лиц, вступающих в брак.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Для заключения брака необходимо добровольное согласие обеих сторон, и достижение ими брачного возраста. Недопустим брак между близкими родственниками.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В РФ установлен минимальный брачный возраст в 18 лет для мужчин и для женщин. Брачный возраст может быть снижен.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Личные права и обязанности супругов (глава 6)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Супруги обязаны строить отношения на основе взаимоуважения и взаимопомощи, содействовать благополучию и укреплению семьи, заботиться о детях.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Супруги свободны в выборе рода занятий, профессии, мест пребывания и жительства.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Перемена фамилии одного из супругов не влечет за собой перемены фамилии другого супруга.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Законный режим имущества супругов (глава 7)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Законным режимом имущества супругов является режим их совместной собственности.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Договорный режим имущества супругов (глава 8)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Брачным договором признается соглашение лиц, вступающих в брак, или соглашение супругов, определяющее имущественные права и обязанности супругов в браке и в случае его расторжения.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Права и обязанности родителей (глава 12)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Родительские права прекращаются по достижении детьми 18 лет (совершеннолетия).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Родители имеют право и обязаны воспитывать своих детей. 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Родители несут ответственность за воспитание и развитие своих детей. Они обязаны заботиться о здоровье, развитии своих детей. Родители обязаны обеспечить получение детьми общего образования.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Родители не вправе причинять вред физическому и психическому здоровью детей.</w:t>
      </w:r>
    </w:p>
    <w:p w:rsidR="00D873C7" w:rsidRDefault="00D873C7" w:rsidP="00D873C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Алиментные обязанности родителей и детей (глава 13)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Родители обязаны содержать своих несовершеннолетних детей.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В случае, если родители не предоставляют содержание своим несовершеннолетним детям, средства на их содержание (алименты) взыскиваются в судебном порядке. 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воспитании детей должны участвовать оба родителя.</w:t>
      </w: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Закрепление 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Вопросы: 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-Брак и семья, основные понятия и определения.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-Условия и порядок заключения брака.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-Личные права и обязанности супругов.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-Имущественные права супругов.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-Права и обязанности родителей.</w:t>
      </w: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.Домашнее задание</w:t>
      </w: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>Глава 1, тема 1.5 вопросы 1-5</w:t>
      </w:r>
    </w:p>
    <w:p w:rsidR="00D873C7" w:rsidRDefault="00D873C7" w:rsidP="00D873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</w:p>
    <w:p w:rsidR="00D873C7" w:rsidRDefault="00D873C7" w:rsidP="00D873C7">
      <w:pPr>
        <w:rPr>
          <w:sz w:val="28"/>
          <w:szCs w:val="28"/>
        </w:rPr>
      </w:pPr>
    </w:p>
    <w:p w:rsidR="00F34AAF" w:rsidRDefault="00F34AAF"/>
    <w:sectPr w:rsidR="00F3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6510"/>
    <w:multiLevelType w:val="hybridMultilevel"/>
    <w:tmpl w:val="5E925F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6D8"/>
    <w:multiLevelType w:val="hybridMultilevel"/>
    <w:tmpl w:val="D77434FC"/>
    <w:lvl w:ilvl="0" w:tplc="CB82BD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7"/>
    <w:rsid w:val="00D873C7"/>
    <w:rsid w:val="00F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7070-1773-4829-837F-7D5E6A81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2016-12-28T07:46:00Z</dcterms:created>
  <dcterms:modified xsi:type="dcterms:W3CDTF">2016-12-28T07:47:00Z</dcterms:modified>
</cp:coreProperties>
</file>